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6A610" w14:textId="77777777" w:rsidR="0016774E" w:rsidRPr="00D02662" w:rsidRDefault="00307F88" w:rsidP="00D02662">
      <w:pPr>
        <w:jc w:val="center"/>
        <w:rPr>
          <w:b/>
          <w:sz w:val="36"/>
          <w:lang w:val="en-US"/>
        </w:rPr>
      </w:pPr>
      <w:r w:rsidRPr="00D02662">
        <w:rPr>
          <w:b/>
          <w:sz w:val="36"/>
          <w:lang w:val="en-US"/>
        </w:rPr>
        <w:t>2025 CNIE|RCIE Annual Conference</w:t>
      </w:r>
    </w:p>
    <w:p w14:paraId="24CD7933" w14:textId="77777777" w:rsidR="00307F88" w:rsidRPr="00D02662" w:rsidRDefault="00D15B4B" w:rsidP="00D02662">
      <w:pPr>
        <w:jc w:val="center"/>
        <w:rPr>
          <w:b/>
          <w:sz w:val="28"/>
          <w:lang w:val="en-US"/>
        </w:rPr>
      </w:pPr>
      <w:r w:rsidRPr="00D02662">
        <w:rPr>
          <w:b/>
          <w:sz w:val="28"/>
          <w:lang w:val="en-US"/>
        </w:rPr>
        <w:t>Reframing</w:t>
      </w:r>
      <w:r w:rsidR="00307F88" w:rsidRPr="00D02662">
        <w:rPr>
          <w:b/>
          <w:sz w:val="28"/>
          <w:lang w:val="en-US"/>
        </w:rPr>
        <w:t xml:space="preserve"> Togetherness</w:t>
      </w:r>
    </w:p>
    <w:p w14:paraId="79AF54A4" w14:textId="77777777" w:rsidR="00307F88" w:rsidRDefault="00307F88" w:rsidP="00D02662">
      <w:pPr>
        <w:jc w:val="center"/>
        <w:rPr>
          <w:lang w:val="en-US"/>
        </w:rPr>
      </w:pPr>
      <w:r>
        <w:rPr>
          <w:lang w:val="en-US"/>
        </w:rPr>
        <w:t>02 June 2025, George Brown College, Toronto, ON Canada</w:t>
      </w:r>
    </w:p>
    <w:p w14:paraId="564F23D8" w14:textId="77777777" w:rsidR="00307F88" w:rsidRPr="00D02662" w:rsidRDefault="00307F88" w:rsidP="00D02662">
      <w:pPr>
        <w:jc w:val="center"/>
        <w:rPr>
          <w:b/>
          <w:sz w:val="28"/>
          <w:lang w:val="en-US"/>
        </w:rPr>
      </w:pPr>
      <w:r w:rsidRPr="00D02662">
        <w:rPr>
          <w:b/>
          <w:sz w:val="28"/>
          <w:lang w:val="en-US"/>
        </w:rPr>
        <w:t>Call for Proposals</w:t>
      </w:r>
    </w:p>
    <w:p w14:paraId="351EF082" w14:textId="2A12D1D2" w:rsidR="00307F88" w:rsidRDefault="00307F88">
      <w:pPr>
        <w:rPr>
          <w:lang w:val="en-US"/>
        </w:rPr>
      </w:pPr>
      <w:r>
        <w:rPr>
          <w:lang w:val="en-US"/>
        </w:rPr>
        <w:t xml:space="preserve">The Canadian Network for Innovation in Education (CNIE|RCIE) is excited to host its 2025 Annual Conference as part of Congress 2025, on 02 June 2025 at George Brown College in Toronto, ON. CNIE|RCIE members are invited to submit proposals for </w:t>
      </w:r>
      <w:r w:rsidR="00422D15">
        <w:rPr>
          <w:lang w:val="en-US"/>
        </w:rPr>
        <w:t xml:space="preserve">paper and poster </w:t>
      </w:r>
      <w:r>
        <w:rPr>
          <w:lang w:val="en-US"/>
        </w:rPr>
        <w:t>presentations centered on the theme of “</w:t>
      </w:r>
      <w:r w:rsidR="00D15B4B">
        <w:rPr>
          <w:lang w:val="en-US"/>
        </w:rPr>
        <w:t>Reframing</w:t>
      </w:r>
      <w:r>
        <w:rPr>
          <w:lang w:val="en-US"/>
        </w:rPr>
        <w:t xml:space="preserve"> Togetherness.” Abstract</w:t>
      </w:r>
      <w:r w:rsidR="009D1754">
        <w:rPr>
          <w:lang w:val="en-US"/>
        </w:rPr>
        <w:t xml:space="preserve">s </w:t>
      </w:r>
      <w:r>
        <w:rPr>
          <w:lang w:val="en-US"/>
        </w:rPr>
        <w:t xml:space="preserve">are invited for practical workshops as well as </w:t>
      </w:r>
      <w:r w:rsidR="00422D15">
        <w:rPr>
          <w:lang w:val="en-US"/>
        </w:rPr>
        <w:t xml:space="preserve">paper and poster </w:t>
      </w:r>
      <w:r>
        <w:rPr>
          <w:lang w:val="en-US"/>
        </w:rPr>
        <w:t>presentations on ongoing research or projects related to instructional design, pedagogical approaches, and educational technology innovation. Potential topics may include (but are not limited to):</w:t>
      </w:r>
    </w:p>
    <w:p w14:paraId="7EFD794C" w14:textId="77777777" w:rsidR="00307F88" w:rsidRPr="00D15B4B" w:rsidRDefault="00307F88" w:rsidP="00D15B4B">
      <w:pPr>
        <w:pStyle w:val="ListParagraph"/>
        <w:numPr>
          <w:ilvl w:val="0"/>
          <w:numId w:val="1"/>
        </w:numPr>
        <w:rPr>
          <w:lang w:val="en-US"/>
        </w:rPr>
      </w:pPr>
      <w:r w:rsidRPr="00D15B4B">
        <w:rPr>
          <w:lang w:val="en-US"/>
        </w:rPr>
        <w:t>Innovations in instructional design to facilitate “</w:t>
      </w:r>
      <w:r w:rsidR="00D15B4B">
        <w:rPr>
          <w:lang w:val="en-US"/>
        </w:rPr>
        <w:t>reframing</w:t>
      </w:r>
      <w:r w:rsidRPr="00D15B4B">
        <w:rPr>
          <w:lang w:val="en-US"/>
        </w:rPr>
        <w:t xml:space="preserve"> togetherness” for in-person, blended, or distributed learning.</w:t>
      </w:r>
    </w:p>
    <w:p w14:paraId="5D236326" w14:textId="77777777" w:rsidR="00307F88" w:rsidRPr="00D15B4B" w:rsidRDefault="00307F88" w:rsidP="00D15B4B">
      <w:pPr>
        <w:pStyle w:val="ListParagraph"/>
        <w:numPr>
          <w:ilvl w:val="0"/>
          <w:numId w:val="1"/>
        </w:numPr>
        <w:rPr>
          <w:lang w:val="en-US"/>
        </w:rPr>
      </w:pPr>
      <w:r w:rsidRPr="00D15B4B">
        <w:rPr>
          <w:lang w:val="en-US"/>
        </w:rPr>
        <w:t>Pedagogical approaches to facilitate “</w:t>
      </w:r>
      <w:r w:rsidR="00D15B4B">
        <w:rPr>
          <w:lang w:val="en-US"/>
        </w:rPr>
        <w:t>reframing</w:t>
      </w:r>
      <w:r w:rsidRPr="00D15B4B">
        <w:rPr>
          <w:lang w:val="en-US"/>
        </w:rPr>
        <w:t xml:space="preserve"> togetherness” for in-person, blended, or distributed learning.</w:t>
      </w:r>
    </w:p>
    <w:p w14:paraId="319FA377" w14:textId="77777777" w:rsidR="00D15B4B" w:rsidRPr="00D15B4B" w:rsidRDefault="00D15B4B" w:rsidP="00D15B4B">
      <w:pPr>
        <w:pStyle w:val="ListParagraph"/>
        <w:numPr>
          <w:ilvl w:val="0"/>
          <w:numId w:val="1"/>
        </w:numPr>
        <w:rPr>
          <w:lang w:val="en-US"/>
        </w:rPr>
      </w:pPr>
      <w:r w:rsidRPr="00D15B4B">
        <w:rPr>
          <w:lang w:val="en-US"/>
        </w:rPr>
        <w:t>Innovative uses of digital technologies to facilitate “</w:t>
      </w:r>
      <w:r>
        <w:rPr>
          <w:lang w:val="en-US"/>
        </w:rPr>
        <w:t>reframing</w:t>
      </w:r>
      <w:r w:rsidRPr="00D15B4B">
        <w:rPr>
          <w:lang w:val="en-US"/>
        </w:rPr>
        <w:t xml:space="preserve"> togetherness” for in-person, blended, or distributed learning.</w:t>
      </w:r>
    </w:p>
    <w:p w14:paraId="544ECCF8" w14:textId="77777777" w:rsidR="00D15B4B" w:rsidRPr="00D15B4B" w:rsidRDefault="00D15B4B" w:rsidP="00D15B4B">
      <w:pPr>
        <w:pStyle w:val="ListParagraph"/>
        <w:numPr>
          <w:ilvl w:val="0"/>
          <w:numId w:val="1"/>
        </w:numPr>
        <w:rPr>
          <w:lang w:val="en-US"/>
        </w:rPr>
      </w:pPr>
      <w:r w:rsidRPr="00D15B4B">
        <w:rPr>
          <w:lang w:val="en-US"/>
        </w:rPr>
        <w:t>New, ongoing, or recently-completed research related to instructional design, pedagogical approaches, or leveraging digital technologies to facilitate “</w:t>
      </w:r>
      <w:r>
        <w:rPr>
          <w:lang w:val="en-US"/>
        </w:rPr>
        <w:t>reframing</w:t>
      </w:r>
      <w:r w:rsidRPr="00D15B4B">
        <w:rPr>
          <w:lang w:val="en-US"/>
        </w:rPr>
        <w:t xml:space="preserve"> togetherness” for in-person, blended, or distributed learning.</w:t>
      </w:r>
    </w:p>
    <w:p w14:paraId="6E1A1D88" w14:textId="77777777" w:rsidR="00D15B4B" w:rsidRPr="00D15B4B" w:rsidRDefault="00D15B4B" w:rsidP="00D15B4B">
      <w:pPr>
        <w:pStyle w:val="ListParagraph"/>
        <w:numPr>
          <w:ilvl w:val="0"/>
          <w:numId w:val="1"/>
        </w:numPr>
        <w:rPr>
          <w:lang w:val="en-US"/>
        </w:rPr>
      </w:pPr>
      <w:r w:rsidRPr="00D15B4B">
        <w:rPr>
          <w:lang w:val="en-US"/>
        </w:rPr>
        <w:t>Instructional design pilot projects, proof-of-concept projects, or implementation projects aimed at facilitating “</w:t>
      </w:r>
      <w:r>
        <w:rPr>
          <w:lang w:val="en-US"/>
        </w:rPr>
        <w:t>reframing</w:t>
      </w:r>
      <w:r w:rsidRPr="00D15B4B">
        <w:rPr>
          <w:lang w:val="en-US"/>
        </w:rPr>
        <w:t xml:space="preserve"> togetherness” for in-person, blended, or distributed learning.</w:t>
      </w:r>
    </w:p>
    <w:p w14:paraId="7AEBE9A2" w14:textId="77777777" w:rsidR="00D15B4B" w:rsidRPr="00D15B4B" w:rsidRDefault="00D15B4B" w:rsidP="00D15B4B">
      <w:pPr>
        <w:pStyle w:val="ListParagraph"/>
        <w:numPr>
          <w:ilvl w:val="0"/>
          <w:numId w:val="1"/>
        </w:numPr>
        <w:rPr>
          <w:lang w:val="en-US"/>
        </w:rPr>
      </w:pPr>
      <w:r w:rsidRPr="00D15B4B">
        <w:rPr>
          <w:lang w:val="en-US"/>
        </w:rPr>
        <w:t>Practical workshops or digital resource presentations related to “</w:t>
      </w:r>
      <w:r>
        <w:rPr>
          <w:lang w:val="en-US"/>
        </w:rPr>
        <w:t>reframing</w:t>
      </w:r>
      <w:r w:rsidRPr="00D15B4B">
        <w:rPr>
          <w:lang w:val="en-US"/>
        </w:rPr>
        <w:t xml:space="preserve"> togetherness” for in-person, blended, or distributed learning.</w:t>
      </w:r>
    </w:p>
    <w:p w14:paraId="476ED62D" w14:textId="77777777" w:rsidR="00307F88" w:rsidRDefault="00307F88">
      <w:pPr>
        <w:rPr>
          <w:lang w:val="en-US"/>
        </w:rPr>
      </w:pPr>
      <w:r>
        <w:rPr>
          <w:lang w:val="en-US"/>
        </w:rPr>
        <w:t>Presentations will be for 30-minute timeslots on 02 June 2025.</w:t>
      </w:r>
    </w:p>
    <w:p w14:paraId="4687B68F" w14:textId="3615B0D5" w:rsidR="00D7367A" w:rsidRDefault="00D15B4B" w:rsidP="00656D36">
      <w:pPr>
        <w:rPr>
          <w:lang w:val="en-US"/>
        </w:rPr>
      </w:pPr>
      <w:r>
        <w:rPr>
          <w:lang w:val="en-US"/>
        </w:rPr>
        <w:t>Abstract</w:t>
      </w:r>
      <w:r w:rsidR="00A52D12">
        <w:rPr>
          <w:lang w:val="en-US"/>
        </w:rPr>
        <w:t xml:space="preserve">s </w:t>
      </w:r>
      <w:r>
        <w:rPr>
          <w:lang w:val="en-US"/>
        </w:rPr>
        <w:t>should be submitted in Microsoft Word (.docx) or PDF format by email, and should be received no later than 28 February 2024</w:t>
      </w:r>
      <w:r w:rsidR="00211989">
        <w:rPr>
          <w:lang w:val="en-US"/>
        </w:rPr>
        <w:t xml:space="preserve"> using the template</w:t>
      </w:r>
      <w:r>
        <w:rPr>
          <w:lang w:val="en-US"/>
        </w:rPr>
        <w:t>. Accepted presenters must be a member in good standing with CNIE|RCIE upon registration for the conference.</w:t>
      </w:r>
      <w:r w:rsidR="00656D36">
        <w:rPr>
          <w:lang w:val="en-US"/>
        </w:rPr>
        <w:br/>
      </w:r>
      <w:r w:rsidR="00656D36">
        <w:rPr>
          <w:lang w:val="en-US"/>
        </w:rPr>
        <w:br/>
      </w:r>
      <w:r>
        <w:rPr>
          <w:lang w:val="en-US"/>
        </w:rPr>
        <w:t xml:space="preserve">Please submit proposals no later than </w:t>
      </w:r>
      <w:r w:rsidRPr="00D02662">
        <w:rPr>
          <w:b/>
          <w:lang w:val="en-US"/>
        </w:rPr>
        <w:t>28 February 2025</w:t>
      </w:r>
      <w:r>
        <w:rPr>
          <w:lang w:val="en-US"/>
        </w:rPr>
        <w:t xml:space="preserve"> to </w:t>
      </w:r>
      <w:hyperlink r:id="rId7" w:history="1">
        <w:r w:rsidR="00656D36" w:rsidRPr="0039179F">
          <w:rPr>
            <w:rStyle w:val="Hyperlink"/>
            <w:lang w:val="en-US"/>
          </w:rPr>
          <w:t>conference-congres@cnie-rcie.ca</w:t>
        </w:r>
      </w:hyperlink>
      <w:r w:rsidR="00656D36">
        <w:rPr>
          <w:lang w:val="en-US"/>
        </w:rPr>
        <w:t xml:space="preserve"> </w:t>
      </w:r>
    </w:p>
    <w:p w14:paraId="3F523499" w14:textId="77777777" w:rsidR="00D7367A" w:rsidRDefault="00D7367A">
      <w:pPr>
        <w:rPr>
          <w:lang w:val="en-US"/>
        </w:rPr>
      </w:pPr>
      <w:r>
        <w:rPr>
          <w:lang w:val="en-US"/>
        </w:rPr>
        <w:br w:type="page"/>
      </w:r>
    </w:p>
    <w:p w14:paraId="0513CB27" w14:textId="77777777" w:rsidR="00D15B4B" w:rsidRDefault="00D15B4B" w:rsidP="00D02662">
      <w:pPr>
        <w:jc w:val="center"/>
        <w:rPr>
          <w:lang w:val="en-US"/>
        </w:rPr>
      </w:pPr>
    </w:p>
    <w:p w14:paraId="4041347B" w14:textId="00413B34" w:rsidR="00D7367A" w:rsidRPr="00D7367A" w:rsidRDefault="00D7367A" w:rsidP="00D7367A">
      <w:pPr>
        <w:jc w:val="center"/>
        <w:rPr>
          <w:b/>
          <w:sz w:val="36"/>
          <w:lang w:val="fr-CA"/>
        </w:rPr>
      </w:pPr>
      <w:r>
        <w:rPr>
          <w:b/>
          <w:sz w:val="36"/>
          <w:lang w:val="fr-CA"/>
        </w:rPr>
        <w:t>Congrès annuel du</w:t>
      </w:r>
      <w:r w:rsidRPr="00D7367A">
        <w:rPr>
          <w:b/>
          <w:sz w:val="36"/>
          <w:lang w:val="fr-CA"/>
        </w:rPr>
        <w:t xml:space="preserve"> CNIE|RCIE</w:t>
      </w:r>
      <w:r>
        <w:rPr>
          <w:b/>
          <w:sz w:val="36"/>
          <w:lang w:val="fr-CA"/>
        </w:rPr>
        <w:t xml:space="preserve"> </w:t>
      </w:r>
      <w:r w:rsidRPr="00D7367A">
        <w:rPr>
          <w:b/>
          <w:sz w:val="36"/>
          <w:lang w:val="fr-CA"/>
        </w:rPr>
        <w:t xml:space="preserve">2025 </w:t>
      </w:r>
    </w:p>
    <w:p w14:paraId="6A112F4F" w14:textId="77777777" w:rsidR="00D7367A" w:rsidRDefault="00D7367A" w:rsidP="00D7367A">
      <w:pPr>
        <w:jc w:val="center"/>
        <w:rPr>
          <w:b/>
          <w:sz w:val="28"/>
          <w:lang w:val="fr-CA"/>
        </w:rPr>
      </w:pPr>
      <w:r w:rsidRPr="00D7367A">
        <w:rPr>
          <w:b/>
          <w:sz w:val="28"/>
          <w:lang w:val="fr-CA"/>
        </w:rPr>
        <w:t>Redessinons le vivre-ensemble</w:t>
      </w:r>
    </w:p>
    <w:p w14:paraId="7AB8B9E3" w14:textId="24537E14" w:rsidR="00D7367A" w:rsidRPr="00D7367A" w:rsidRDefault="00D7367A" w:rsidP="00D7367A">
      <w:pPr>
        <w:jc w:val="center"/>
        <w:rPr>
          <w:lang w:val="fr-CA"/>
        </w:rPr>
      </w:pPr>
      <w:r w:rsidRPr="00D7367A">
        <w:rPr>
          <w:lang w:val="fr-CA"/>
        </w:rPr>
        <w:t xml:space="preserve">02 </w:t>
      </w:r>
      <w:r>
        <w:rPr>
          <w:lang w:val="fr-CA"/>
        </w:rPr>
        <w:t>j</w:t>
      </w:r>
      <w:r w:rsidRPr="00D7367A">
        <w:rPr>
          <w:lang w:val="fr-CA"/>
        </w:rPr>
        <w:t>u</w:t>
      </w:r>
      <w:r>
        <w:rPr>
          <w:lang w:val="fr-CA"/>
        </w:rPr>
        <w:t>i</w:t>
      </w:r>
      <w:r w:rsidRPr="00D7367A">
        <w:rPr>
          <w:lang w:val="fr-CA"/>
        </w:rPr>
        <w:t>n 2025, George Brown College, Toronto, ON</w:t>
      </w:r>
      <w:r>
        <w:rPr>
          <w:lang w:val="fr-CA"/>
        </w:rPr>
        <w:t>,</w:t>
      </w:r>
      <w:r w:rsidRPr="00D7367A">
        <w:rPr>
          <w:lang w:val="fr-CA"/>
        </w:rPr>
        <w:t xml:space="preserve"> Canada</w:t>
      </w:r>
    </w:p>
    <w:p w14:paraId="1BC027FD" w14:textId="3FA29528" w:rsidR="00D7367A" w:rsidRPr="00D7367A" w:rsidRDefault="00D7367A" w:rsidP="00D7367A">
      <w:pPr>
        <w:jc w:val="center"/>
        <w:rPr>
          <w:b/>
          <w:sz w:val="28"/>
          <w:lang w:val="fr-CA"/>
        </w:rPr>
      </w:pPr>
      <w:r w:rsidRPr="00D7367A">
        <w:rPr>
          <w:b/>
          <w:sz w:val="28"/>
          <w:lang w:val="fr-CA"/>
        </w:rPr>
        <w:t>Appel à propositions</w:t>
      </w:r>
      <w:r>
        <w:rPr>
          <w:b/>
          <w:sz w:val="28"/>
          <w:lang w:val="fr-CA"/>
        </w:rPr>
        <w:t xml:space="preserve"> de communications</w:t>
      </w:r>
    </w:p>
    <w:p w14:paraId="62FD8304" w14:textId="33DA3578" w:rsidR="00D7367A" w:rsidRPr="00D7367A" w:rsidRDefault="00D7367A" w:rsidP="00D7367A">
      <w:pPr>
        <w:rPr>
          <w:lang w:val="fr-CA"/>
        </w:rPr>
      </w:pPr>
      <w:r w:rsidRPr="00D7367A">
        <w:rPr>
          <w:lang w:val="fr-CA"/>
        </w:rPr>
        <w:t xml:space="preserve">Le Réseau canadien pour l'innovation en éducation (CNIE|RCIE) est </w:t>
      </w:r>
      <w:r>
        <w:rPr>
          <w:lang w:val="fr-CA"/>
        </w:rPr>
        <w:t>fier</w:t>
      </w:r>
      <w:r w:rsidRPr="00D7367A">
        <w:rPr>
          <w:lang w:val="fr-CA"/>
        </w:rPr>
        <w:t xml:space="preserve"> d'organiser s</w:t>
      </w:r>
      <w:r>
        <w:rPr>
          <w:lang w:val="fr-CA"/>
        </w:rPr>
        <w:t xml:space="preserve">on congrès </w:t>
      </w:r>
      <w:r w:rsidRPr="00D7367A">
        <w:rPr>
          <w:lang w:val="fr-CA"/>
        </w:rPr>
        <w:t>annuel dans le cadre du Congrès 2025, le 2 juin 2025 au</w:t>
      </w:r>
      <w:r>
        <w:rPr>
          <w:lang w:val="fr-CA"/>
        </w:rPr>
        <w:t xml:space="preserve"> </w:t>
      </w:r>
      <w:r w:rsidRPr="00D7367A">
        <w:rPr>
          <w:lang w:val="fr-CA"/>
        </w:rPr>
        <w:t>Coll</w:t>
      </w:r>
      <w:r>
        <w:rPr>
          <w:lang w:val="fr-CA"/>
        </w:rPr>
        <w:t>è</w:t>
      </w:r>
      <w:r w:rsidRPr="00D7367A">
        <w:rPr>
          <w:lang w:val="fr-CA"/>
        </w:rPr>
        <w:t>ge George Brown à Toronto (Ontario). Les membres d</w:t>
      </w:r>
      <w:r>
        <w:rPr>
          <w:lang w:val="fr-CA"/>
        </w:rPr>
        <w:t>u</w:t>
      </w:r>
      <w:r w:rsidRPr="00D7367A">
        <w:rPr>
          <w:lang w:val="fr-CA"/>
        </w:rPr>
        <w:t xml:space="preserve"> CNIE|RCIE sont invités à soumettre des propositions de communications et d'affiches centrées sur le thème « Redessinons le vivre-ensemble</w:t>
      </w:r>
      <w:r>
        <w:rPr>
          <w:lang w:val="fr-CA"/>
        </w:rPr>
        <w:t xml:space="preserve"> </w:t>
      </w:r>
      <w:r w:rsidRPr="00D7367A">
        <w:rPr>
          <w:lang w:val="fr-CA"/>
        </w:rPr>
        <w:t xml:space="preserve">». Les </w:t>
      </w:r>
      <w:r>
        <w:rPr>
          <w:lang w:val="fr-CA"/>
        </w:rPr>
        <w:t xml:space="preserve">résumés pour les </w:t>
      </w:r>
      <w:r w:rsidRPr="00D7367A">
        <w:rPr>
          <w:lang w:val="fr-CA"/>
        </w:rPr>
        <w:t>propositions d'ateliers pratiques ainsi que les présentations et d'affiches sur des recherches ou des projets en cours liés à la conception pédagogique, aux approches pédagogiques et à l'innovation technologique dans le domaine de l'éducation</w:t>
      </w:r>
      <w:r>
        <w:rPr>
          <w:lang w:val="fr-CA"/>
        </w:rPr>
        <w:t xml:space="preserve"> sont aussi le bienvenu</w:t>
      </w:r>
      <w:r w:rsidRPr="00D7367A">
        <w:rPr>
          <w:lang w:val="fr-CA"/>
        </w:rPr>
        <w:t>. Les sujets potentiels peuvent inclure (mais ne sont pas limités à) :</w:t>
      </w:r>
    </w:p>
    <w:p w14:paraId="5DA3B1B3" w14:textId="7D52CCDA" w:rsidR="00696608" w:rsidRPr="00696608" w:rsidRDefault="00696608" w:rsidP="00696608">
      <w:pPr>
        <w:pStyle w:val="ListParagraph"/>
        <w:numPr>
          <w:ilvl w:val="0"/>
          <w:numId w:val="4"/>
        </w:numPr>
        <w:rPr>
          <w:lang w:val="fr-CA"/>
        </w:rPr>
      </w:pPr>
      <w:r w:rsidRPr="00696608">
        <w:rPr>
          <w:lang w:val="fr-CA"/>
        </w:rPr>
        <w:t xml:space="preserve">Innovations en matière de conception pédagogique pour faciliter le vivre-ensemble dans le cadre d'un apprentissage en personne, mixte ou </w:t>
      </w:r>
      <w:r w:rsidR="005D018D">
        <w:rPr>
          <w:lang w:val="fr-CA"/>
        </w:rPr>
        <w:t>en ligne</w:t>
      </w:r>
      <w:r w:rsidRPr="00696608">
        <w:rPr>
          <w:lang w:val="fr-CA"/>
        </w:rPr>
        <w:t>.</w:t>
      </w:r>
    </w:p>
    <w:p w14:paraId="6BE51969" w14:textId="02E3DC3E" w:rsidR="00696608" w:rsidRPr="00696608" w:rsidRDefault="00696608" w:rsidP="00696608">
      <w:pPr>
        <w:pStyle w:val="ListParagraph"/>
        <w:numPr>
          <w:ilvl w:val="0"/>
          <w:numId w:val="4"/>
        </w:numPr>
        <w:rPr>
          <w:lang w:val="fr-CA"/>
        </w:rPr>
      </w:pPr>
      <w:r w:rsidRPr="00696608">
        <w:rPr>
          <w:lang w:val="fr-CA"/>
        </w:rPr>
        <w:t xml:space="preserve">Approches pédagogiques visant à faciliter le vivre-ensemble dans le cadre de l'apprentissage en personne, mixte ou </w:t>
      </w:r>
      <w:r w:rsidR="008B1D92">
        <w:rPr>
          <w:lang w:val="fr-CA"/>
        </w:rPr>
        <w:t>en ligne</w:t>
      </w:r>
      <w:r w:rsidRPr="00696608">
        <w:rPr>
          <w:lang w:val="fr-CA"/>
        </w:rPr>
        <w:t>.</w:t>
      </w:r>
    </w:p>
    <w:p w14:paraId="4F0CB4E0" w14:textId="2C49B6FE" w:rsidR="00696608" w:rsidRPr="00696608" w:rsidRDefault="00696608" w:rsidP="00696608">
      <w:pPr>
        <w:pStyle w:val="ListParagraph"/>
        <w:numPr>
          <w:ilvl w:val="0"/>
          <w:numId w:val="4"/>
        </w:numPr>
        <w:rPr>
          <w:lang w:val="fr-CA"/>
        </w:rPr>
      </w:pPr>
      <w:r w:rsidRPr="00696608">
        <w:rPr>
          <w:lang w:val="fr-CA"/>
        </w:rPr>
        <w:t>Utilisations innovantes des technologies numériques pour faciliter le</w:t>
      </w:r>
      <w:r>
        <w:rPr>
          <w:lang w:val="fr-CA"/>
        </w:rPr>
        <w:t xml:space="preserve"> </w:t>
      </w:r>
      <w:r w:rsidRPr="00696608">
        <w:rPr>
          <w:lang w:val="fr-CA"/>
        </w:rPr>
        <w:t xml:space="preserve">vivre-ensemble dans le cadre de l'apprentissage en personne, mixte ou </w:t>
      </w:r>
      <w:r w:rsidR="008B1D92">
        <w:rPr>
          <w:lang w:val="fr-CA"/>
        </w:rPr>
        <w:t>en ligne</w:t>
      </w:r>
      <w:r w:rsidRPr="00696608">
        <w:rPr>
          <w:lang w:val="fr-CA"/>
        </w:rPr>
        <w:t>.</w:t>
      </w:r>
    </w:p>
    <w:p w14:paraId="3583C639" w14:textId="577F3A45" w:rsidR="00696608" w:rsidRPr="00696608" w:rsidRDefault="00696608" w:rsidP="00696608">
      <w:pPr>
        <w:pStyle w:val="ListParagraph"/>
        <w:numPr>
          <w:ilvl w:val="0"/>
          <w:numId w:val="4"/>
        </w:numPr>
        <w:rPr>
          <w:lang w:val="fr-CA"/>
        </w:rPr>
      </w:pPr>
      <w:r w:rsidRPr="00696608">
        <w:rPr>
          <w:lang w:val="fr-CA"/>
        </w:rPr>
        <w:t xml:space="preserve">Recherches nouvelles, en cours ou récemment achevées concernant la conception pédagogique, les approches pédagogiques ou l'exploitation des technologies numériques pour faciliter le vivre-ensemble dans le cadre de l'apprentissage en personne, mixte ou </w:t>
      </w:r>
      <w:r w:rsidR="008B1D92">
        <w:rPr>
          <w:lang w:val="fr-CA"/>
        </w:rPr>
        <w:t>en ligne</w:t>
      </w:r>
      <w:r w:rsidRPr="00696608">
        <w:rPr>
          <w:lang w:val="fr-CA"/>
        </w:rPr>
        <w:t>.</w:t>
      </w:r>
    </w:p>
    <w:p w14:paraId="1B58522D" w14:textId="47249FAA" w:rsidR="00696608" w:rsidRPr="00696608" w:rsidRDefault="00696608" w:rsidP="00696608">
      <w:pPr>
        <w:pStyle w:val="ListParagraph"/>
        <w:numPr>
          <w:ilvl w:val="0"/>
          <w:numId w:val="4"/>
        </w:numPr>
        <w:rPr>
          <w:lang w:val="fr-CA"/>
        </w:rPr>
      </w:pPr>
      <w:r w:rsidRPr="00696608">
        <w:rPr>
          <w:lang w:val="fr-CA"/>
        </w:rPr>
        <w:t xml:space="preserve">Projets pilotes de conception pédagogique, projets de validation de principes ou projets de mise en œuvre visant à faciliter le vivre-ensemble pour l'apprentissage en personne, mixte ou </w:t>
      </w:r>
      <w:r w:rsidR="008B1D92">
        <w:rPr>
          <w:lang w:val="fr-CA"/>
        </w:rPr>
        <w:t>en ligne</w:t>
      </w:r>
      <w:r w:rsidRPr="00696608">
        <w:rPr>
          <w:lang w:val="fr-CA"/>
        </w:rPr>
        <w:t>.</w:t>
      </w:r>
    </w:p>
    <w:p w14:paraId="2655372E" w14:textId="3DA9DBE0" w:rsidR="00696608" w:rsidRPr="00696608" w:rsidRDefault="00696608" w:rsidP="00696608">
      <w:pPr>
        <w:pStyle w:val="ListParagraph"/>
        <w:numPr>
          <w:ilvl w:val="0"/>
          <w:numId w:val="4"/>
        </w:numPr>
        <w:rPr>
          <w:lang w:val="fr-CA"/>
        </w:rPr>
      </w:pPr>
      <w:r w:rsidRPr="00696608">
        <w:rPr>
          <w:lang w:val="fr-CA"/>
        </w:rPr>
        <w:t xml:space="preserve">Ateliers pratiques ou présentations de ressources numériques liés au vivre-ensemble pour l'apprentissage en personne, mixte ou </w:t>
      </w:r>
      <w:r w:rsidR="00F619F7">
        <w:rPr>
          <w:lang w:val="fr-CA"/>
        </w:rPr>
        <w:t>en ligne</w:t>
      </w:r>
      <w:r w:rsidRPr="00696608">
        <w:rPr>
          <w:lang w:val="fr-CA"/>
        </w:rPr>
        <w:t>.</w:t>
      </w:r>
    </w:p>
    <w:p w14:paraId="2E5A2D06" w14:textId="330620EE" w:rsidR="00C956EE" w:rsidRPr="00C956EE" w:rsidRDefault="00C956EE" w:rsidP="00C956EE">
      <w:pPr>
        <w:rPr>
          <w:lang w:val="fr-CA"/>
        </w:rPr>
      </w:pPr>
      <w:r w:rsidRPr="00C956EE">
        <w:rPr>
          <w:lang w:val="fr-CA"/>
        </w:rPr>
        <w:t>Les présentations se feront par périodes de 30 minutes le 2 juin 2025.</w:t>
      </w:r>
    </w:p>
    <w:p w14:paraId="0498663C" w14:textId="13D9C2BA" w:rsidR="00C956EE" w:rsidRPr="00C956EE" w:rsidRDefault="00C956EE" w:rsidP="00C956EE">
      <w:pPr>
        <w:rPr>
          <w:lang w:val="fr-CA"/>
        </w:rPr>
      </w:pPr>
      <w:r w:rsidRPr="00C956EE">
        <w:rPr>
          <w:lang w:val="fr-CA"/>
        </w:rPr>
        <w:t>Les résumés doivent être soumis en format Microsoft Word (.docx) ou PDF par courriel, et doivent être reçus au plus tard le 28 février 2024. Les présentateurs acceptés doivent être membres en règle d</w:t>
      </w:r>
      <w:r w:rsidR="001A452A">
        <w:rPr>
          <w:lang w:val="fr-CA"/>
        </w:rPr>
        <w:t>u</w:t>
      </w:r>
      <w:r w:rsidRPr="00C956EE">
        <w:rPr>
          <w:lang w:val="fr-CA"/>
        </w:rPr>
        <w:t xml:space="preserve"> CNIE|RCIE au moment de leur inscription </w:t>
      </w:r>
      <w:r w:rsidR="001A452A">
        <w:rPr>
          <w:lang w:val="fr-CA"/>
        </w:rPr>
        <w:t>au congrès</w:t>
      </w:r>
      <w:r w:rsidRPr="00C956EE">
        <w:rPr>
          <w:lang w:val="fr-CA"/>
        </w:rPr>
        <w:t>.</w:t>
      </w:r>
    </w:p>
    <w:p w14:paraId="5F736796" w14:textId="04AC2242" w:rsidR="00D15B4B" w:rsidRPr="00696608" w:rsidRDefault="00C956EE" w:rsidP="00C956EE">
      <w:pPr>
        <w:rPr>
          <w:lang w:val="fr-CA"/>
        </w:rPr>
      </w:pPr>
      <w:r w:rsidRPr="00C956EE">
        <w:rPr>
          <w:lang w:val="fr-CA"/>
        </w:rPr>
        <w:t xml:space="preserve">Veuillez soumettre vos propositions au plus tard le 28 février 2025 à </w:t>
      </w:r>
      <w:hyperlink r:id="rId8" w:history="1">
        <w:r w:rsidRPr="0039179F">
          <w:rPr>
            <w:rStyle w:val="Hyperlink"/>
            <w:lang w:val="fr-CA"/>
          </w:rPr>
          <w:t>conference-congres@cnie-rcie.ca</w:t>
        </w:r>
      </w:hyperlink>
      <w:r>
        <w:rPr>
          <w:lang w:val="fr-CA"/>
        </w:rPr>
        <w:t xml:space="preserve"> </w:t>
      </w:r>
    </w:p>
    <w:sectPr w:rsidR="00D15B4B" w:rsidRPr="00696608">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E5E88" w14:textId="77777777" w:rsidR="00706227" w:rsidRDefault="00706227" w:rsidP="00D15B4B">
      <w:pPr>
        <w:spacing w:after="0" w:line="240" w:lineRule="auto"/>
      </w:pPr>
      <w:r>
        <w:separator/>
      </w:r>
    </w:p>
  </w:endnote>
  <w:endnote w:type="continuationSeparator" w:id="0">
    <w:p w14:paraId="3AD9488E" w14:textId="77777777" w:rsidR="00706227" w:rsidRDefault="00706227" w:rsidP="00D15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1E036" w14:textId="77777777" w:rsidR="00D02662" w:rsidRDefault="00D02662">
    <w:pPr>
      <w:pStyle w:val="Footer"/>
    </w:pPr>
    <w:r>
      <w:rPr>
        <w:noProof/>
      </w:rPr>
      <w:drawing>
        <wp:inline distT="0" distB="0" distL="0" distR="0" wp14:anchorId="506A8A45" wp14:editId="2247608B">
          <wp:extent cx="5943600" cy="755650"/>
          <wp:effectExtent l="0" t="0" r="0" b="0"/>
          <wp:docPr id="2" name="Picture 2" descr="In association with the Canadian Federation for the Humanities and Social Sciences, Congress 2025, and George Brown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ttom_bann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7556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F5012" w14:textId="77777777" w:rsidR="00706227" w:rsidRDefault="00706227" w:rsidP="00D15B4B">
      <w:pPr>
        <w:spacing w:after="0" w:line="240" w:lineRule="auto"/>
      </w:pPr>
      <w:r>
        <w:separator/>
      </w:r>
    </w:p>
  </w:footnote>
  <w:footnote w:type="continuationSeparator" w:id="0">
    <w:p w14:paraId="782791B7" w14:textId="77777777" w:rsidR="00706227" w:rsidRDefault="00706227" w:rsidP="00D15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720FD" w14:textId="77777777" w:rsidR="00D15B4B" w:rsidRDefault="00D15B4B" w:rsidP="00D15B4B">
    <w:pPr>
      <w:pStyle w:val="Header"/>
      <w:jc w:val="center"/>
    </w:pPr>
    <w:r>
      <w:rPr>
        <w:noProof/>
      </w:rPr>
      <w:drawing>
        <wp:inline distT="0" distB="0" distL="0" distR="0" wp14:anchorId="10CD1963" wp14:editId="2753AEED">
          <wp:extent cx="4343400" cy="1158704"/>
          <wp:effectExtent l="0" t="0" r="0" b="381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4429313" cy="11816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303DC"/>
    <w:multiLevelType w:val="hybridMultilevel"/>
    <w:tmpl w:val="863415AC"/>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DA33D7"/>
    <w:multiLevelType w:val="hybridMultilevel"/>
    <w:tmpl w:val="4F562D7C"/>
    <w:lvl w:ilvl="0" w:tplc="223C9F9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31766F9"/>
    <w:multiLevelType w:val="hybridMultilevel"/>
    <w:tmpl w:val="7AACB2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77A4923"/>
    <w:multiLevelType w:val="hybridMultilevel"/>
    <w:tmpl w:val="0B9487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30674752">
    <w:abstractNumId w:val="3"/>
  </w:num>
  <w:num w:numId="2" w16cid:durableId="634917977">
    <w:abstractNumId w:val="2"/>
  </w:num>
  <w:num w:numId="3" w16cid:durableId="1366518504">
    <w:abstractNumId w:val="1"/>
  </w:num>
  <w:num w:numId="4" w16cid:durableId="827982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F88"/>
    <w:rsid w:val="0016774E"/>
    <w:rsid w:val="001A452A"/>
    <w:rsid w:val="00211989"/>
    <w:rsid w:val="00307F88"/>
    <w:rsid w:val="00344FFC"/>
    <w:rsid w:val="003E61AF"/>
    <w:rsid w:val="00422D15"/>
    <w:rsid w:val="005C21A3"/>
    <w:rsid w:val="005D018D"/>
    <w:rsid w:val="00601C37"/>
    <w:rsid w:val="00656D36"/>
    <w:rsid w:val="00696608"/>
    <w:rsid w:val="00706227"/>
    <w:rsid w:val="008B1D92"/>
    <w:rsid w:val="009D1754"/>
    <w:rsid w:val="00A52D12"/>
    <w:rsid w:val="00BD1271"/>
    <w:rsid w:val="00BE75C7"/>
    <w:rsid w:val="00C028BB"/>
    <w:rsid w:val="00C956EE"/>
    <w:rsid w:val="00D02662"/>
    <w:rsid w:val="00D15B4B"/>
    <w:rsid w:val="00D7367A"/>
    <w:rsid w:val="00F619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13522"/>
  <w15:chartTrackingRefBased/>
  <w15:docId w15:val="{AC0C296A-10AC-4520-AD80-4DA07305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B4B"/>
    <w:pPr>
      <w:ind w:left="720"/>
      <w:contextualSpacing/>
    </w:pPr>
  </w:style>
  <w:style w:type="paragraph" w:styleId="Header">
    <w:name w:val="header"/>
    <w:basedOn w:val="Normal"/>
    <w:link w:val="HeaderChar"/>
    <w:uiPriority w:val="99"/>
    <w:unhideWhenUsed/>
    <w:rsid w:val="00D15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B4B"/>
  </w:style>
  <w:style w:type="paragraph" w:styleId="Footer">
    <w:name w:val="footer"/>
    <w:basedOn w:val="Normal"/>
    <w:link w:val="FooterChar"/>
    <w:uiPriority w:val="99"/>
    <w:unhideWhenUsed/>
    <w:rsid w:val="00D15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B4B"/>
  </w:style>
  <w:style w:type="character" w:styleId="Hyperlink">
    <w:name w:val="Hyperlink"/>
    <w:basedOn w:val="DefaultParagraphFont"/>
    <w:uiPriority w:val="99"/>
    <w:unhideWhenUsed/>
    <w:rsid w:val="00C956EE"/>
    <w:rPr>
      <w:color w:val="0563C1" w:themeColor="hyperlink"/>
      <w:u w:val="single"/>
    </w:rPr>
  </w:style>
  <w:style w:type="character" w:styleId="UnresolvedMention">
    <w:name w:val="Unresolved Mention"/>
    <w:basedOn w:val="DefaultParagraphFont"/>
    <w:uiPriority w:val="99"/>
    <w:semiHidden/>
    <w:unhideWhenUsed/>
    <w:rsid w:val="00C95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rence-congres@cnie-rcie.ca" TargetMode="External"/><Relationship Id="rId3" Type="http://schemas.openxmlformats.org/officeDocument/2006/relationships/settings" Target="settings.xml"/><Relationship Id="rId7" Type="http://schemas.openxmlformats.org/officeDocument/2006/relationships/hyperlink" Target="mailto:conference-congres@cnie-rcie.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Power</dc:creator>
  <cp:keywords/>
  <dc:description/>
  <cp:lastModifiedBy>Cam Smith</cp:lastModifiedBy>
  <cp:revision>14</cp:revision>
  <dcterms:created xsi:type="dcterms:W3CDTF">2025-01-29T13:54:00Z</dcterms:created>
  <dcterms:modified xsi:type="dcterms:W3CDTF">2025-02-07T15:40:00Z</dcterms:modified>
</cp:coreProperties>
</file>